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8600" w14:textId="6074CE18" w:rsidR="00EA3B4E" w:rsidRDefault="00EA3B4E" w:rsidP="00EA3B4E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ΑΥΤΟΦΩΡΗ ΔΙΑΔΙΚΑΣΙΑ ΕΠΙ</w:t>
      </w:r>
      <w:r w:rsidR="001914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ΔΙΚΗΓΟΡΩΝ ΚΑΙ ΑΣΤΥΝΟΜΙΚΗ ΑΥΘΑΙΡΕΣΙΑ</w:t>
      </w:r>
    </w:p>
    <w:p w14:paraId="6BA71CF7" w14:textId="77777777" w:rsidR="00EA3B4E" w:rsidRDefault="00EA3B4E" w:rsidP="00EA3B4E">
      <w:pPr>
        <w:ind w:firstLine="720"/>
        <w:jc w:val="center"/>
        <w:rPr>
          <w:rFonts w:ascii="Arial" w:hAnsi="Arial" w:cs="Arial"/>
          <w:sz w:val="28"/>
          <w:szCs w:val="28"/>
        </w:rPr>
      </w:pPr>
    </w:p>
    <w:p w14:paraId="6B12707B" w14:textId="1296F72F" w:rsidR="0089747E" w:rsidRDefault="003E6DDF" w:rsidP="003E6DDF">
      <w:pPr>
        <w:ind w:firstLine="720"/>
        <w:jc w:val="both"/>
      </w:pPr>
      <w:bookmarkStart w:id="0" w:name="OLE_LINK19"/>
      <w:bookmarkStart w:id="1" w:name="OLE_LINK20"/>
      <w:r w:rsidRPr="003E6DDF">
        <w:rPr>
          <w:rFonts w:ascii="Arial" w:hAnsi="Arial" w:cs="Arial"/>
          <w:sz w:val="28"/>
          <w:szCs w:val="28"/>
        </w:rPr>
        <w:t xml:space="preserve">Η </w:t>
      </w:r>
      <w:r>
        <w:rPr>
          <w:rFonts w:ascii="Arial" w:hAnsi="Arial" w:cs="Arial"/>
          <w:sz w:val="28"/>
          <w:szCs w:val="28"/>
        </w:rPr>
        <w:t xml:space="preserve">Ολομέλεια </w:t>
      </w:r>
      <w:r w:rsidRPr="003E6DDF">
        <w:rPr>
          <w:rFonts w:ascii="Arial" w:hAnsi="Arial" w:cs="Arial"/>
          <w:sz w:val="28"/>
          <w:szCs w:val="28"/>
        </w:rPr>
        <w:t>των Προέδρων των Δικηγορικών Συλλόγων Ελλάδος,</w:t>
      </w:r>
      <w:r>
        <w:rPr>
          <w:rFonts w:ascii="Arial" w:hAnsi="Arial" w:cs="Arial"/>
          <w:sz w:val="28"/>
          <w:szCs w:val="28"/>
        </w:rPr>
        <w:t xml:space="preserve"> κατά τη συνεδρίασή της στην Καβάλα, στις 10.9.2022, </w:t>
      </w:r>
      <w:r w:rsidRPr="003E6DDF">
        <w:rPr>
          <w:rFonts w:ascii="Arial" w:hAnsi="Arial" w:cs="Arial"/>
          <w:sz w:val="28"/>
          <w:szCs w:val="28"/>
        </w:rPr>
        <w:t xml:space="preserve"> με αφορμή </w:t>
      </w:r>
      <w:r w:rsidR="00EA3B4E">
        <w:rPr>
          <w:rFonts w:ascii="Arial" w:hAnsi="Arial" w:cs="Arial"/>
          <w:sz w:val="28"/>
          <w:szCs w:val="28"/>
        </w:rPr>
        <w:t xml:space="preserve">συνεχιζόμενα και ολοένα αυξανόμενα </w:t>
      </w:r>
      <w:r w:rsidR="00260F67">
        <w:rPr>
          <w:rFonts w:ascii="Arial" w:hAnsi="Arial" w:cs="Arial"/>
          <w:sz w:val="28"/>
          <w:szCs w:val="28"/>
        </w:rPr>
        <w:t xml:space="preserve">περιστατικά αστυνομικής </w:t>
      </w:r>
      <w:r w:rsidR="00D80BF2">
        <w:rPr>
          <w:rFonts w:ascii="Arial" w:hAnsi="Arial" w:cs="Arial"/>
          <w:sz w:val="28"/>
          <w:szCs w:val="28"/>
        </w:rPr>
        <w:t xml:space="preserve">αυθαιρεσίας και </w:t>
      </w:r>
      <w:r w:rsidR="00260F67">
        <w:rPr>
          <w:rFonts w:ascii="Arial" w:hAnsi="Arial" w:cs="Arial"/>
          <w:sz w:val="28"/>
          <w:szCs w:val="28"/>
        </w:rPr>
        <w:t xml:space="preserve">βίας  σε βάρος δικηγόρων </w:t>
      </w:r>
      <w:r w:rsidRPr="003E6DDF">
        <w:rPr>
          <w:rFonts w:ascii="Arial" w:hAnsi="Arial" w:cs="Arial"/>
          <w:sz w:val="28"/>
          <w:szCs w:val="28"/>
        </w:rPr>
        <w:t>εξέδωσε την ακόλουθη ανακοίνωση:</w:t>
      </w:r>
      <w:r w:rsidR="0089747E" w:rsidRPr="0089747E">
        <w:t xml:space="preserve"> </w:t>
      </w:r>
    </w:p>
    <w:p w14:paraId="58E7B7F5" w14:textId="77777777" w:rsidR="0089747E" w:rsidRDefault="0089747E" w:rsidP="003E6DDF">
      <w:pPr>
        <w:ind w:firstLine="720"/>
        <w:jc w:val="both"/>
      </w:pPr>
    </w:p>
    <w:p w14:paraId="1EAF15F5" w14:textId="0EB0B2CE" w:rsidR="003E6DDF" w:rsidRDefault="0089747E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9747E">
        <w:rPr>
          <w:rFonts w:ascii="Arial" w:hAnsi="Arial" w:cs="Arial"/>
          <w:sz w:val="28"/>
          <w:szCs w:val="28"/>
        </w:rPr>
        <w:t>Ο σεβασμός στο θεσμικό ρόλο του δικηγόρου</w:t>
      </w:r>
      <w:r w:rsidR="00D80BF2">
        <w:rPr>
          <w:rFonts w:ascii="Arial" w:hAnsi="Arial" w:cs="Arial"/>
          <w:sz w:val="28"/>
          <w:szCs w:val="28"/>
        </w:rPr>
        <w:t xml:space="preserve">, η αξιοπρέπειά μας </w:t>
      </w:r>
      <w:r w:rsidRPr="0089747E">
        <w:rPr>
          <w:rFonts w:ascii="Arial" w:hAnsi="Arial" w:cs="Arial"/>
          <w:sz w:val="28"/>
          <w:szCs w:val="28"/>
        </w:rPr>
        <w:t xml:space="preserve"> και η προάσπιση των ατομικών δικαιωμάτων και ελευθεριών </w:t>
      </w:r>
      <w:r w:rsidR="00D80BF2">
        <w:rPr>
          <w:rFonts w:ascii="Arial" w:hAnsi="Arial" w:cs="Arial"/>
          <w:sz w:val="28"/>
          <w:szCs w:val="28"/>
        </w:rPr>
        <w:t xml:space="preserve">αποτελούν </w:t>
      </w:r>
      <w:proofErr w:type="spellStart"/>
      <w:r w:rsidR="00D80BF2">
        <w:rPr>
          <w:rFonts w:ascii="Arial" w:hAnsi="Arial" w:cs="Arial"/>
          <w:sz w:val="28"/>
          <w:szCs w:val="28"/>
        </w:rPr>
        <w:t>πρόταγμα</w:t>
      </w:r>
      <w:proofErr w:type="spellEnd"/>
      <w:r w:rsidR="00D80BF2">
        <w:rPr>
          <w:rFonts w:ascii="Arial" w:hAnsi="Arial" w:cs="Arial"/>
          <w:sz w:val="28"/>
          <w:szCs w:val="28"/>
        </w:rPr>
        <w:t xml:space="preserve"> </w:t>
      </w:r>
      <w:r w:rsidRPr="0089747E">
        <w:rPr>
          <w:rFonts w:ascii="Arial" w:hAnsi="Arial" w:cs="Arial"/>
          <w:sz w:val="28"/>
          <w:szCs w:val="28"/>
        </w:rPr>
        <w:t xml:space="preserve"> </w:t>
      </w:r>
      <w:r w:rsidR="00F0282D">
        <w:rPr>
          <w:rFonts w:ascii="Arial" w:hAnsi="Arial" w:cs="Arial"/>
          <w:sz w:val="28"/>
          <w:szCs w:val="28"/>
        </w:rPr>
        <w:t>για το δικηγορικό σώμα</w:t>
      </w:r>
      <w:r w:rsidR="00772744">
        <w:rPr>
          <w:rFonts w:ascii="Arial" w:hAnsi="Arial" w:cs="Arial"/>
          <w:sz w:val="28"/>
          <w:szCs w:val="28"/>
        </w:rPr>
        <w:t>.</w:t>
      </w:r>
    </w:p>
    <w:p w14:paraId="5B1D68B5" w14:textId="43A4CFA4" w:rsidR="009426E9" w:rsidRDefault="00D80BF2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Θεωρούμε </w:t>
      </w:r>
      <w:r w:rsidR="009426E9">
        <w:rPr>
          <w:rFonts w:ascii="Arial" w:hAnsi="Arial" w:cs="Arial"/>
          <w:sz w:val="28"/>
          <w:szCs w:val="28"/>
        </w:rPr>
        <w:t xml:space="preserve"> αδιανόητη και παράνομη </w:t>
      </w:r>
      <w:r>
        <w:rPr>
          <w:rFonts w:ascii="Arial" w:hAnsi="Arial" w:cs="Arial"/>
          <w:sz w:val="28"/>
          <w:szCs w:val="28"/>
        </w:rPr>
        <w:t>την</w:t>
      </w:r>
      <w:r w:rsidR="009426E9">
        <w:rPr>
          <w:rFonts w:ascii="Arial" w:hAnsi="Arial" w:cs="Arial"/>
          <w:sz w:val="28"/>
          <w:szCs w:val="28"/>
        </w:rPr>
        <w:t xml:space="preserve"> κράτηση δικηγόρ</w:t>
      </w:r>
      <w:r w:rsidR="00B92789">
        <w:rPr>
          <w:rFonts w:ascii="Arial" w:hAnsi="Arial" w:cs="Arial"/>
          <w:sz w:val="28"/>
          <w:szCs w:val="28"/>
        </w:rPr>
        <w:t>ων</w:t>
      </w:r>
      <w:r w:rsidR="009426E9">
        <w:rPr>
          <w:rFonts w:ascii="Arial" w:hAnsi="Arial" w:cs="Arial"/>
          <w:sz w:val="28"/>
          <w:szCs w:val="28"/>
        </w:rPr>
        <w:t xml:space="preserve"> για </w:t>
      </w:r>
      <w:proofErr w:type="spellStart"/>
      <w:r w:rsidR="009426E9">
        <w:rPr>
          <w:rFonts w:ascii="Arial" w:hAnsi="Arial" w:cs="Arial"/>
          <w:sz w:val="28"/>
          <w:szCs w:val="28"/>
        </w:rPr>
        <w:t>πλημμελ</w:t>
      </w:r>
      <w:r w:rsidR="00772744">
        <w:rPr>
          <w:rFonts w:ascii="Arial" w:hAnsi="Arial" w:cs="Arial"/>
          <w:sz w:val="28"/>
          <w:szCs w:val="28"/>
        </w:rPr>
        <w:t>η</w:t>
      </w:r>
      <w:r w:rsidR="009426E9">
        <w:rPr>
          <w:rFonts w:ascii="Arial" w:hAnsi="Arial" w:cs="Arial"/>
          <w:sz w:val="28"/>
          <w:szCs w:val="28"/>
        </w:rPr>
        <w:t>ματικού</w:t>
      </w:r>
      <w:proofErr w:type="spellEnd"/>
      <w:r w:rsidR="009426E9">
        <w:rPr>
          <w:rFonts w:ascii="Arial" w:hAnsi="Arial" w:cs="Arial"/>
          <w:sz w:val="28"/>
          <w:szCs w:val="28"/>
        </w:rPr>
        <w:t xml:space="preserve"> χαρακτήρα αδικήματα, όπως και </w:t>
      </w:r>
      <w:r w:rsidR="00772744">
        <w:rPr>
          <w:rFonts w:ascii="Arial" w:hAnsi="Arial" w:cs="Arial"/>
          <w:sz w:val="28"/>
          <w:szCs w:val="28"/>
        </w:rPr>
        <w:t>την</w:t>
      </w:r>
      <w:r w:rsidR="009426E9">
        <w:rPr>
          <w:rFonts w:ascii="Arial" w:hAnsi="Arial" w:cs="Arial"/>
          <w:sz w:val="28"/>
          <w:szCs w:val="28"/>
        </w:rPr>
        <w:t xml:space="preserve"> </w:t>
      </w:r>
      <w:r w:rsidR="00B92789">
        <w:rPr>
          <w:rFonts w:ascii="Arial" w:hAnsi="Arial" w:cs="Arial"/>
          <w:sz w:val="28"/>
          <w:szCs w:val="28"/>
        </w:rPr>
        <w:t xml:space="preserve">παραβίαση της </w:t>
      </w:r>
      <w:proofErr w:type="spellStart"/>
      <w:r w:rsidR="00B92789">
        <w:rPr>
          <w:rFonts w:ascii="Arial" w:hAnsi="Arial" w:cs="Arial"/>
          <w:sz w:val="28"/>
          <w:szCs w:val="28"/>
        </w:rPr>
        <w:t>αριθμ</w:t>
      </w:r>
      <w:proofErr w:type="spellEnd"/>
      <w:r w:rsidR="00B92789">
        <w:rPr>
          <w:rFonts w:ascii="Arial" w:hAnsi="Arial" w:cs="Arial"/>
          <w:sz w:val="28"/>
          <w:szCs w:val="28"/>
        </w:rPr>
        <w:t>.</w:t>
      </w:r>
      <w:r w:rsidR="009426E9">
        <w:rPr>
          <w:rFonts w:ascii="Arial" w:hAnsi="Arial" w:cs="Arial"/>
          <w:sz w:val="28"/>
          <w:szCs w:val="28"/>
        </w:rPr>
        <w:t xml:space="preserve"> 2/2021 </w:t>
      </w:r>
      <w:r w:rsidR="00B92789">
        <w:rPr>
          <w:rFonts w:ascii="Arial" w:hAnsi="Arial" w:cs="Arial"/>
          <w:sz w:val="28"/>
          <w:szCs w:val="28"/>
        </w:rPr>
        <w:t xml:space="preserve">εγκυκλίου του </w:t>
      </w:r>
      <w:r w:rsidR="009426E9">
        <w:rPr>
          <w:rFonts w:ascii="Arial" w:hAnsi="Arial" w:cs="Arial"/>
          <w:sz w:val="28"/>
          <w:szCs w:val="28"/>
        </w:rPr>
        <w:t>Αντιει</w:t>
      </w:r>
      <w:r w:rsidR="00227BF0">
        <w:rPr>
          <w:rFonts w:ascii="Arial" w:hAnsi="Arial" w:cs="Arial"/>
          <w:sz w:val="28"/>
          <w:szCs w:val="28"/>
        </w:rPr>
        <w:t>σ</w:t>
      </w:r>
      <w:r w:rsidR="009426E9">
        <w:rPr>
          <w:rFonts w:ascii="Arial" w:hAnsi="Arial" w:cs="Arial"/>
          <w:sz w:val="28"/>
          <w:szCs w:val="28"/>
        </w:rPr>
        <w:t>αγγελέα Αρείου Πάγου.</w:t>
      </w:r>
    </w:p>
    <w:p w14:paraId="3E51627B" w14:textId="75F8466D" w:rsidR="00242226" w:rsidRDefault="00242226" w:rsidP="003E6DD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δικηγόροι</w:t>
      </w:r>
      <w:r w:rsidR="00216D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λόγω του </w:t>
      </w:r>
      <w:proofErr w:type="spellStart"/>
      <w:r>
        <w:rPr>
          <w:rFonts w:ascii="Arial" w:hAnsi="Arial" w:cs="Arial"/>
          <w:sz w:val="28"/>
          <w:szCs w:val="28"/>
        </w:rPr>
        <w:t>λειτουργηματικού</w:t>
      </w:r>
      <w:proofErr w:type="spellEnd"/>
      <w:r>
        <w:rPr>
          <w:rFonts w:ascii="Arial" w:hAnsi="Arial" w:cs="Arial"/>
          <w:sz w:val="28"/>
          <w:szCs w:val="28"/>
        </w:rPr>
        <w:t xml:space="preserve"> χαρακτήρα </w:t>
      </w:r>
      <w:r w:rsidR="00216D00">
        <w:rPr>
          <w:rFonts w:ascii="Arial" w:hAnsi="Arial" w:cs="Arial"/>
          <w:sz w:val="28"/>
          <w:szCs w:val="28"/>
        </w:rPr>
        <w:t>του</w:t>
      </w:r>
      <w:r w:rsidR="00397E6F">
        <w:rPr>
          <w:rFonts w:ascii="Arial" w:hAnsi="Arial" w:cs="Arial"/>
          <w:sz w:val="28"/>
          <w:szCs w:val="28"/>
        </w:rPr>
        <w:t xml:space="preserve"> επαγγέλματός τους</w:t>
      </w:r>
      <w:r w:rsidR="00216D0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ως συλ</w:t>
      </w:r>
      <w:r w:rsidR="00216D00">
        <w:rPr>
          <w:rFonts w:ascii="Arial" w:hAnsi="Arial" w:cs="Arial"/>
          <w:sz w:val="28"/>
          <w:szCs w:val="28"/>
        </w:rPr>
        <w:t>λ</w:t>
      </w:r>
      <w:r>
        <w:rPr>
          <w:rFonts w:ascii="Arial" w:hAnsi="Arial" w:cs="Arial"/>
          <w:sz w:val="28"/>
          <w:szCs w:val="28"/>
        </w:rPr>
        <w:t>ειτουργ</w:t>
      </w:r>
      <w:r w:rsidR="00B92789">
        <w:rPr>
          <w:rFonts w:ascii="Arial" w:hAnsi="Arial" w:cs="Arial"/>
          <w:sz w:val="28"/>
          <w:szCs w:val="28"/>
        </w:rPr>
        <w:t>οί</w:t>
      </w:r>
      <w:r>
        <w:rPr>
          <w:rFonts w:ascii="Arial" w:hAnsi="Arial" w:cs="Arial"/>
          <w:sz w:val="28"/>
          <w:szCs w:val="28"/>
        </w:rPr>
        <w:t xml:space="preserve"> τη</w:t>
      </w:r>
      <w:r w:rsidR="00216D00">
        <w:rPr>
          <w:rFonts w:ascii="Arial" w:hAnsi="Arial" w:cs="Arial"/>
          <w:sz w:val="28"/>
          <w:szCs w:val="28"/>
        </w:rPr>
        <w:t>ς</w:t>
      </w:r>
      <w:r>
        <w:rPr>
          <w:rFonts w:ascii="Arial" w:hAnsi="Arial" w:cs="Arial"/>
          <w:sz w:val="28"/>
          <w:szCs w:val="28"/>
        </w:rPr>
        <w:t xml:space="preserve"> Δικαιοσύνη</w:t>
      </w:r>
      <w:r w:rsidR="00216D00">
        <w:rPr>
          <w:rFonts w:ascii="Arial" w:hAnsi="Arial" w:cs="Arial"/>
          <w:sz w:val="28"/>
          <w:szCs w:val="28"/>
        </w:rPr>
        <w:t>ς, εντάσσονται στα πρόσωπα ειδικής δωσιδικίας</w:t>
      </w:r>
      <w:r w:rsidR="00397E6F">
        <w:rPr>
          <w:rFonts w:ascii="Arial" w:hAnsi="Arial" w:cs="Arial"/>
          <w:sz w:val="28"/>
          <w:szCs w:val="28"/>
        </w:rPr>
        <w:t>, δεν ακολουθείται</w:t>
      </w:r>
      <w:r w:rsidR="00216D00">
        <w:rPr>
          <w:rFonts w:ascii="Arial" w:hAnsi="Arial" w:cs="Arial"/>
          <w:sz w:val="28"/>
          <w:szCs w:val="28"/>
        </w:rPr>
        <w:t xml:space="preserve"> </w:t>
      </w:r>
      <w:r w:rsidR="00397E6F">
        <w:rPr>
          <w:rFonts w:ascii="Arial" w:hAnsi="Arial" w:cs="Arial"/>
          <w:sz w:val="28"/>
          <w:szCs w:val="28"/>
        </w:rPr>
        <w:t xml:space="preserve">για αυτούς η αυτόφωρη διαδικασία στα πλημμελήματα και η κράτησή </w:t>
      </w:r>
      <w:r w:rsidR="00227BF0">
        <w:rPr>
          <w:rFonts w:ascii="Arial" w:hAnsi="Arial" w:cs="Arial"/>
          <w:sz w:val="28"/>
          <w:szCs w:val="28"/>
        </w:rPr>
        <w:t>τους</w:t>
      </w:r>
      <w:r w:rsidR="00397E6F">
        <w:rPr>
          <w:rFonts w:ascii="Arial" w:hAnsi="Arial" w:cs="Arial"/>
          <w:sz w:val="28"/>
          <w:szCs w:val="28"/>
        </w:rPr>
        <w:t xml:space="preserve"> δεν είναι σύννομη</w:t>
      </w:r>
      <w:r w:rsidR="00772744">
        <w:rPr>
          <w:rFonts w:ascii="Arial" w:hAnsi="Arial" w:cs="Arial"/>
          <w:sz w:val="28"/>
          <w:szCs w:val="28"/>
        </w:rPr>
        <w:t xml:space="preserve">. Δεν </w:t>
      </w:r>
      <w:r w:rsidR="00227BF0">
        <w:rPr>
          <w:rFonts w:ascii="Arial" w:hAnsi="Arial" w:cs="Arial"/>
          <w:sz w:val="28"/>
          <w:szCs w:val="28"/>
        </w:rPr>
        <w:t xml:space="preserve">οδηγούνται </w:t>
      </w:r>
      <w:r w:rsidR="00397E6F">
        <w:rPr>
          <w:rFonts w:ascii="Arial" w:hAnsi="Arial" w:cs="Arial"/>
          <w:sz w:val="28"/>
          <w:szCs w:val="28"/>
        </w:rPr>
        <w:t>στο κρατητήριο</w:t>
      </w:r>
      <w:r w:rsidR="007A7591">
        <w:rPr>
          <w:rFonts w:ascii="Arial" w:hAnsi="Arial" w:cs="Arial"/>
          <w:sz w:val="28"/>
          <w:szCs w:val="28"/>
        </w:rPr>
        <w:t xml:space="preserve"> αλλά υπάρχει νόμιμη υποχρέωση του αρμοδίου ανακριτικού υπαλλήλου να ειδοποιήσει αυτοστιγμεί τον αρμόδιο Εισαγγελέα</w:t>
      </w:r>
      <w:r w:rsidR="00227BF0">
        <w:rPr>
          <w:rFonts w:ascii="Arial" w:hAnsi="Arial" w:cs="Arial"/>
          <w:sz w:val="28"/>
          <w:szCs w:val="28"/>
        </w:rPr>
        <w:t>. Ο τελευταίος</w:t>
      </w:r>
      <w:r w:rsidR="00B92789">
        <w:rPr>
          <w:rFonts w:ascii="Arial" w:hAnsi="Arial" w:cs="Arial"/>
          <w:sz w:val="28"/>
          <w:szCs w:val="28"/>
        </w:rPr>
        <w:t xml:space="preserve">, </w:t>
      </w:r>
      <w:r w:rsidR="007A7591">
        <w:rPr>
          <w:rFonts w:ascii="Arial" w:hAnsi="Arial" w:cs="Arial"/>
          <w:sz w:val="28"/>
          <w:szCs w:val="28"/>
        </w:rPr>
        <w:t>είτε θα δ</w:t>
      </w:r>
      <w:r w:rsidR="00227BF0">
        <w:rPr>
          <w:rFonts w:ascii="Arial" w:hAnsi="Arial" w:cs="Arial"/>
          <w:sz w:val="28"/>
          <w:szCs w:val="28"/>
        </w:rPr>
        <w:t xml:space="preserve">ιατάξει να οδηγηθεί ο δικηγόρος άμεσα </w:t>
      </w:r>
      <w:proofErr w:type="spellStart"/>
      <w:r w:rsidR="007A7591">
        <w:rPr>
          <w:rFonts w:ascii="Arial" w:hAnsi="Arial" w:cs="Arial"/>
          <w:sz w:val="28"/>
          <w:szCs w:val="28"/>
        </w:rPr>
        <w:t>ενώπιόν</w:t>
      </w:r>
      <w:proofErr w:type="spellEnd"/>
      <w:r w:rsidR="007A7591">
        <w:rPr>
          <w:rFonts w:ascii="Arial" w:hAnsi="Arial" w:cs="Arial"/>
          <w:sz w:val="28"/>
          <w:szCs w:val="28"/>
        </w:rPr>
        <w:t xml:space="preserve"> του</w:t>
      </w:r>
      <w:r w:rsidR="00B92789">
        <w:rPr>
          <w:rFonts w:ascii="Arial" w:hAnsi="Arial" w:cs="Arial"/>
          <w:sz w:val="28"/>
          <w:szCs w:val="28"/>
        </w:rPr>
        <w:t>,</w:t>
      </w:r>
      <w:r w:rsidR="007A7591">
        <w:rPr>
          <w:rFonts w:ascii="Arial" w:hAnsi="Arial" w:cs="Arial"/>
          <w:sz w:val="28"/>
          <w:szCs w:val="28"/>
        </w:rPr>
        <w:t xml:space="preserve"> είτε </w:t>
      </w:r>
      <w:r w:rsidR="00227BF0">
        <w:rPr>
          <w:rFonts w:ascii="Arial" w:hAnsi="Arial" w:cs="Arial"/>
          <w:sz w:val="28"/>
          <w:szCs w:val="28"/>
        </w:rPr>
        <w:t xml:space="preserve">ακόμη και τηλεφωνικά </w:t>
      </w:r>
      <w:r w:rsidR="007A7591">
        <w:rPr>
          <w:rFonts w:ascii="Arial" w:hAnsi="Arial" w:cs="Arial"/>
          <w:sz w:val="28"/>
          <w:szCs w:val="28"/>
        </w:rPr>
        <w:t xml:space="preserve"> θα δώσει εντολή να αφεθεί ελεύθερος, βασιζόμενος στην εκτίμηση της βαρύτητας του εγκλήματος  και της προσωπικότητας του συλληφθ</w:t>
      </w:r>
      <w:r w:rsidR="00227BF0">
        <w:rPr>
          <w:rFonts w:ascii="Arial" w:hAnsi="Arial" w:cs="Arial"/>
          <w:sz w:val="28"/>
          <w:szCs w:val="28"/>
        </w:rPr>
        <w:t>έ</w:t>
      </w:r>
      <w:r w:rsidR="007A7591">
        <w:rPr>
          <w:rFonts w:ascii="Arial" w:hAnsi="Arial" w:cs="Arial"/>
          <w:sz w:val="28"/>
          <w:szCs w:val="28"/>
        </w:rPr>
        <w:t>ντος</w:t>
      </w:r>
      <w:r w:rsidR="009426E9">
        <w:rPr>
          <w:rFonts w:ascii="Arial" w:hAnsi="Arial" w:cs="Arial"/>
          <w:sz w:val="28"/>
          <w:szCs w:val="28"/>
        </w:rPr>
        <w:t xml:space="preserve">, κατά τα οριζόμενα στο άρθρο 279 </w:t>
      </w:r>
      <w:proofErr w:type="spellStart"/>
      <w:r w:rsidR="009426E9">
        <w:rPr>
          <w:rFonts w:ascii="Arial" w:hAnsi="Arial" w:cs="Arial"/>
          <w:sz w:val="28"/>
          <w:szCs w:val="28"/>
        </w:rPr>
        <w:t>ΚΠΔ</w:t>
      </w:r>
      <w:proofErr w:type="spellEnd"/>
      <w:r w:rsidR="009426E9">
        <w:rPr>
          <w:rFonts w:ascii="Arial" w:hAnsi="Arial" w:cs="Arial"/>
          <w:sz w:val="28"/>
          <w:szCs w:val="28"/>
        </w:rPr>
        <w:t>, η εφαρμογή του οποίου πρέπει να αποτελεί πρώτη προτεραιότητα</w:t>
      </w:r>
      <w:r w:rsidR="00227BF0">
        <w:rPr>
          <w:rFonts w:ascii="Arial" w:hAnsi="Arial" w:cs="Arial"/>
          <w:sz w:val="28"/>
          <w:szCs w:val="28"/>
        </w:rPr>
        <w:t>.</w:t>
      </w:r>
      <w:r w:rsidR="00216D00">
        <w:rPr>
          <w:rFonts w:ascii="Arial" w:hAnsi="Arial" w:cs="Arial"/>
          <w:sz w:val="28"/>
          <w:szCs w:val="28"/>
        </w:rPr>
        <w:t xml:space="preserve"> </w:t>
      </w:r>
    </w:p>
    <w:p w14:paraId="6397BFA4" w14:textId="77777777" w:rsidR="00D80BF2" w:rsidRDefault="00DE656F" w:rsidP="008B3F8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9747E">
        <w:rPr>
          <w:rFonts w:ascii="Arial" w:hAnsi="Arial" w:cs="Arial"/>
          <w:sz w:val="28"/>
          <w:szCs w:val="28"/>
        </w:rPr>
        <w:t>Η καθ’ υπέρβαση</w:t>
      </w:r>
      <w:r>
        <w:rPr>
          <w:rFonts w:ascii="Arial" w:hAnsi="Arial" w:cs="Arial"/>
          <w:sz w:val="28"/>
          <w:szCs w:val="28"/>
        </w:rPr>
        <w:t xml:space="preserve"> των </w:t>
      </w:r>
      <w:proofErr w:type="spellStart"/>
      <w:r>
        <w:rPr>
          <w:rFonts w:ascii="Arial" w:hAnsi="Arial" w:cs="Arial"/>
          <w:sz w:val="28"/>
          <w:szCs w:val="28"/>
        </w:rPr>
        <w:t>νομίμων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85204">
        <w:rPr>
          <w:rFonts w:ascii="Arial" w:hAnsi="Arial" w:cs="Arial"/>
          <w:sz w:val="28"/>
          <w:szCs w:val="28"/>
        </w:rPr>
        <w:t>ορίων</w:t>
      </w:r>
      <w:r>
        <w:rPr>
          <w:rFonts w:ascii="Arial" w:hAnsi="Arial" w:cs="Arial"/>
          <w:sz w:val="28"/>
          <w:szCs w:val="28"/>
        </w:rPr>
        <w:t xml:space="preserve"> σ</w:t>
      </w:r>
      <w:r w:rsidR="003E6DDF" w:rsidRPr="003E6DDF">
        <w:rPr>
          <w:rFonts w:ascii="Arial" w:hAnsi="Arial" w:cs="Arial"/>
          <w:sz w:val="28"/>
          <w:szCs w:val="28"/>
        </w:rPr>
        <w:t>υμπεριφορά  αστυνομικών οργάνων</w:t>
      </w:r>
      <w:r w:rsidR="001A13F1">
        <w:rPr>
          <w:rFonts w:ascii="Arial" w:hAnsi="Arial" w:cs="Arial"/>
          <w:sz w:val="28"/>
          <w:szCs w:val="28"/>
        </w:rPr>
        <w:t xml:space="preserve"> </w:t>
      </w:r>
      <w:r w:rsidR="003E6DDF" w:rsidRPr="003E6DDF">
        <w:rPr>
          <w:rFonts w:ascii="Arial" w:hAnsi="Arial" w:cs="Arial"/>
          <w:sz w:val="28"/>
          <w:szCs w:val="28"/>
        </w:rPr>
        <w:t xml:space="preserve">   απάδει </w:t>
      </w:r>
      <w:r w:rsidR="00D80BF2">
        <w:rPr>
          <w:rFonts w:ascii="Arial" w:hAnsi="Arial" w:cs="Arial"/>
          <w:sz w:val="28"/>
          <w:szCs w:val="28"/>
        </w:rPr>
        <w:t xml:space="preserve">στο κράτος δικαίου και στη δημοκρατική λειτουργία και </w:t>
      </w:r>
      <w:r w:rsidR="00D80BF2" w:rsidRPr="00D80BF2">
        <w:rPr>
          <w:rFonts w:ascii="Arial" w:hAnsi="Arial" w:cs="Arial"/>
          <w:sz w:val="28"/>
          <w:szCs w:val="28"/>
        </w:rPr>
        <w:t>αντίκειται στη θεσμική αποστολή της αστυνομικής δύναμης</w:t>
      </w:r>
      <w:r w:rsidR="00D80BF2">
        <w:rPr>
          <w:rFonts w:ascii="Arial" w:hAnsi="Arial" w:cs="Arial"/>
          <w:sz w:val="28"/>
          <w:szCs w:val="28"/>
        </w:rPr>
        <w:t>.</w:t>
      </w:r>
    </w:p>
    <w:p w14:paraId="3E501409" w14:textId="774504C1" w:rsidR="001A13F1" w:rsidRDefault="001A13F1" w:rsidP="008B3F8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Στα φαινόμενα αστυνομικής </w:t>
      </w:r>
      <w:r w:rsidR="00C0241F">
        <w:rPr>
          <w:rFonts w:ascii="Arial" w:hAnsi="Arial" w:cs="Arial"/>
          <w:sz w:val="28"/>
          <w:szCs w:val="28"/>
        </w:rPr>
        <w:t xml:space="preserve">αυθαιρεσίας και </w:t>
      </w:r>
      <w:r>
        <w:rPr>
          <w:rFonts w:ascii="Arial" w:hAnsi="Arial" w:cs="Arial"/>
          <w:sz w:val="28"/>
          <w:szCs w:val="28"/>
        </w:rPr>
        <w:t xml:space="preserve">βίας  </w:t>
      </w:r>
      <w:r w:rsidR="00D80BF2">
        <w:rPr>
          <w:rFonts w:ascii="Arial" w:hAnsi="Arial" w:cs="Arial"/>
          <w:sz w:val="28"/>
          <w:szCs w:val="28"/>
        </w:rPr>
        <w:t xml:space="preserve"> είναι προφανές ότι </w:t>
      </w:r>
      <w:r w:rsidR="00772744">
        <w:rPr>
          <w:rFonts w:ascii="Arial" w:hAnsi="Arial" w:cs="Arial"/>
          <w:sz w:val="28"/>
          <w:szCs w:val="28"/>
        </w:rPr>
        <w:t>δεν χωρεί ουδεμία ανοχή</w:t>
      </w:r>
      <w:r w:rsidR="00D06FFC">
        <w:rPr>
          <w:rFonts w:ascii="Arial" w:hAnsi="Arial" w:cs="Arial"/>
          <w:sz w:val="28"/>
          <w:szCs w:val="28"/>
        </w:rPr>
        <w:t xml:space="preserve"> και η </w:t>
      </w:r>
      <w:r>
        <w:rPr>
          <w:rFonts w:ascii="Arial" w:hAnsi="Arial" w:cs="Arial"/>
          <w:sz w:val="28"/>
          <w:szCs w:val="28"/>
        </w:rPr>
        <w:t xml:space="preserve">Πολιτεία </w:t>
      </w:r>
      <w:r w:rsidR="00D06FFC">
        <w:rPr>
          <w:rFonts w:ascii="Arial" w:hAnsi="Arial" w:cs="Arial"/>
          <w:sz w:val="28"/>
          <w:szCs w:val="28"/>
        </w:rPr>
        <w:t>οφείλει να αποδεικνύει  στην πράξη τη</w:t>
      </w:r>
      <w:r w:rsidR="00DE656F">
        <w:rPr>
          <w:rFonts w:ascii="Arial" w:hAnsi="Arial" w:cs="Arial"/>
          <w:sz w:val="28"/>
          <w:szCs w:val="28"/>
        </w:rPr>
        <w:t>ν</w:t>
      </w:r>
      <w:r w:rsidR="00D06FFC">
        <w:rPr>
          <w:rFonts w:ascii="Arial" w:hAnsi="Arial" w:cs="Arial"/>
          <w:sz w:val="28"/>
          <w:szCs w:val="28"/>
        </w:rPr>
        <w:t xml:space="preserve"> αποφασιστικότητά της και την ειλικρινή </w:t>
      </w:r>
      <w:r w:rsidR="00D06FFC">
        <w:rPr>
          <w:rFonts w:ascii="Arial" w:hAnsi="Arial" w:cs="Arial"/>
          <w:sz w:val="28"/>
          <w:szCs w:val="28"/>
        </w:rPr>
        <w:lastRenderedPageBreak/>
        <w:t xml:space="preserve">της πρόθεση να αντιμετωπίσει λυσιτελώς τέτοιου είδους </w:t>
      </w:r>
      <w:r w:rsidR="00772744">
        <w:rPr>
          <w:rFonts w:ascii="Arial" w:hAnsi="Arial" w:cs="Arial"/>
          <w:sz w:val="28"/>
          <w:szCs w:val="28"/>
        </w:rPr>
        <w:t>συμπεριφορές.</w:t>
      </w:r>
    </w:p>
    <w:p w14:paraId="3D39FE0C" w14:textId="144449F2" w:rsidR="003E6DDF" w:rsidRPr="003E6DDF" w:rsidRDefault="00D06FFC" w:rsidP="00D06FF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Ολομέλεια </w:t>
      </w:r>
      <w:r w:rsidR="00DE656F">
        <w:rPr>
          <w:rFonts w:ascii="Arial" w:hAnsi="Arial" w:cs="Arial"/>
          <w:sz w:val="28"/>
          <w:szCs w:val="28"/>
        </w:rPr>
        <w:t>των Προέδρων των Δικηγορικών Συλλόγων Ελλάδος αποφάσισε ν</w:t>
      </w:r>
      <w:r>
        <w:rPr>
          <w:rFonts w:ascii="Arial" w:hAnsi="Arial" w:cs="Arial"/>
          <w:sz w:val="28"/>
          <w:szCs w:val="28"/>
        </w:rPr>
        <w:t xml:space="preserve">α ζητήσει </w:t>
      </w:r>
      <w:r w:rsidR="00EA3B4E">
        <w:rPr>
          <w:rFonts w:ascii="Arial" w:hAnsi="Arial" w:cs="Arial"/>
          <w:sz w:val="28"/>
          <w:szCs w:val="28"/>
        </w:rPr>
        <w:t xml:space="preserve">άμεση συνάντηση με </w:t>
      </w:r>
      <w:r>
        <w:rPr>
          <w:rFonts w:ascii="Arial" w:hAnsi="Arial" w:cs="Arial"/>
          <w:sz w:val="28"/>
          <w:szCs w:val="28"/>
        </w:rPr>
        <w:t xml:space="preserve">τον αρμόδιο Υπουργό </w:t>
      </w:r>
      <w:r w:rsidR="00EA3B4E">
        <w:rPr>
          <w:rFonts w:ascii="Arial" w:hAnsi="Arial" w:cs="Arial"/>
          <w:sz w:val="28"/>
          <w:szCs w:val="28"/>
        </w:rPr>
        <w:t xml:space="preserve">για </w:t>
      </w:r>
      <w:r>
        <w:rPr>
          <w:rFonts w:ascii="Arial" w:hAnsi="Arial" w:cs="Arial"/>
          <w:sz w:val="28"/>
          <w:szCs w:val="28"/>
        </w:rPr>
        <w:t xml:space="preserve">την πλήρη διερεύνηση των καταγγελλομένων περιστατικών </w:t>
      </w:r>
      <w:r w:rsidR="003E6DDF" w:rsidRPr="003E6DDF">
        <w:rPr>
          <w:rFonts w:ascii="Arial" w:hAnsi="Arial" w:cs="Arial"/>
          <w:sz w:val="28"/>
          <w:szCs w:val="28"/>
        </w:rPr>
        <w:t xml:space="preserve"> και την απόδοση  ευθυνών σε όσους ανήκουν</w:t>
      </w:r>
      <w:r w:rsidR="00DE656F">
        <w:rPr>
          <w:rFonts w:ascii="Arial" w:hAnsi="Arial" w:cs="Arial"/>
          <w:sz w:val="28"/>
          <w:szCs w:val="28"/>
        </w:rPr>
        <w:t xml:space="preserve">, ενώ </w:t>
      </w:r>
      <w:r>
        <w:rPr>
          <w:rFonts w:ascii="Arial" w:hAnsi="Arial" w:cs="Arial"/>
          <w:sz w:val="28"/>
          <w:szCs w:val="28"/>
        </w:rPr>
        <w:t xml:space="preserve"> παράλληλα </w:t>
      </w:r>
      <w:r w:rsidR="00AD2C74">
        <w:rPr>
          <w:rFonts w:ascii="Arial" w:hAnsi="Arial" w:cs="Arial"/>
          <w:sz w:val="28"/>
          <w:szCs w:val="28"/>
        </w:rPr>
        <w:t xml:space="preserve">θα </w:t>
      </w:r>
      <w:r w:rsidR="00B92789">
        <w:rPr>
          <w:rFonts w:ascii="Arial" w:hAnsi="Arial" w:cs="Arial"/>
          <w:sz w:val="28"/>
          <w:szCs w:val="28"/>
        </w:rPr>
        <w:t>ζητήσει να γνωστοποιηθεί σε κάθε αστυνομικό όργανο η εγκύκλιος 2/2021 του Αντεισαγγελέα του Αρείου Πάγου</w:t>
      </w:r>
      <w:r w:rsidR="00DE656F">
        <w:rPr>
          <w:rFonts w:ascii="Arial" w:hAnsi="Arial" w:cs="Arial"/>
          <w:sz w:val="28"/>
          <w:szCs w:val="28"/>
        </w:rPr>
        <w:t>,</w:t>
      </w:r>
      <w:r w:rsidR="00AD2C74">
        <w:rPr>
          <w:rFonts w:ascii="Arial" w:hAnsi="Arial" w:cs="Arial"/>
          <w:sz w:val="28"/>
          <w:szCs w:val="28"/>
        </w:rPr>
        <w:t xml:space="preserve"> με την οποία θα υπενθυμίζεται το </w:t>
      </w:r>
      <w:r w:rsidR="00DE656F">
        <w:rPr>
          <w:rFonts w:ascii="Arial" w:hAnsi="Arial" w:cs="Arial"/>
          <w:sz w:val="28"/>
          <w:szCs w:val="28"/>
        </w:rPr>
        <w:t xml:space="preserve">νόμιμο </w:t>
      </w:r>
      <w:r w:rsidR="00AD2C74">
        <w:rPr>
          <w:rFonts w:ascii="Arial" w:hAnsi="Arial" w:cs="Arial"/>
          <w:sz w:val="28"/>
          <w:szCs w:val="28"/>
        </w:rPr>
        <w:t>πλαίσιο της άσκησης των καθηκόντων τους.</w:t>
      </w:r>
    </w:p>
    <w:bookmarkEnd w:id="0"/>
    <w:bookmarkEnd w:id="1"/>
    <w:p w14:paraId="74D3E29B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1B72B610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3964ADC1" w14:textId="77777777" w:rsidR="003E6DDF" w:rsidRPr="003E6DDF" w:rsidRDefault="003E6DDF" w:rsidP="003E6DDF">
      <w:pPr>
        <w:jc w:val="both"/>
        <w:rPr>
          <w:rFonts w:ascii="Arial" w:hAnsi="Arial" w:cs="Arial"/>
          <w:sz w:val="28"/>
          <w:szCs w:val="28"/>
        </w:rPr>
      </w:pPr>
    </w:p>
    <w:p w14:paraId="2FE57444" w14:textId="4E20EDFF" w:rsidR="00FE70AB" w:rsidRPr="003E6DDF" w:rsidRDefault="00FE70AB" w:rsidP="003E6DDF">
      <w:pPr>
        <w:jc w:val="both"/>
        <w:rPr>
          <w:rFonts w:ascii="Arial" w:hAnsi="Arial" w:cs="Arial"/>
          <w:sz w:val="28"/>
          <w:szCs w:val="28"/>
        </w:rPr>
      </w:pPr>
    </w:p>
    <w:sectPr w:rsidR="00FE70AB" w:rsidRPr="003E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DF"/>
    <w:rsid w:val="001914BC"/>
    <w:rsid w:val="001A13F1"/>
    <w:rsid w:val="00216D00"/>
    <w:rsid w:val="00227BF0"/>
    <w:rsid w:val="00242226"/>
    <w:rsid w:val="00260F67"/>
    <w:rsid w:val="00397E6F"/>
    <w:rsid w:val="003E6DDF"/>
    <w:rsid w:val="00685204"/>
    <w:rsid w:val="00713C71"/>
    <w:rsid w:val="00772744"/>
    <w:rsid w:val="007A7591"/>
    <w:rsid w:val="0089747E"/>
    <w:rsid w:val="008B3F83"/>
    <w:rsid w:val="009426E9"/>
    <w:rsid w:val="00AD2C74"/>
    <w:rsid w:val="00B92789"/>
    <w:rsid w:val="00C0241F"/>
    <w:rsid w:val="00D06FFC"/>
    <w:rsid w:val="00D80BF2"/>
    <w:rsid w:val="00DE656F"/>
    <w:rsid w:val="00EA3B4E"/>
    <w:rsid w:val="00F0282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F61"/>
  <w15:chartTrackingRefBased/>
  <w15:docId w15:val="{AF050068-BD84-4DE5-A111-6EC591B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66D6-3BE2-CB4C-8433-A84796D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dcterms:created xsi:type="dcterms:W3CDTF">2022-09-10T14:55:00Z</dcterms:created>
  <dcterms:modified xsi:type="dcterms:W3CDTF">2022-09-11T06:07:00Z</dcterms:modified>
</cp:coreProperties>
</file>